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F9" w:rsidRPr="006441F9" w:rsidRDefault="006441F9" w:rsidP="006441F9">
      <w:pPr>
        <w:spacing w:before="300" w:after="150" w:line="240" w:lineRule="auto"/>
        <w:outlineLvl w:val="2"/>
        <w:rPr>
          <w:rFonts w:ascii="Times New Roman" w:eastAsia="Times New Roman" w:hAnsi="Times New Roman" w:cs="Times New Roman"/>
          <w:b/>
          <w:color w:val="333333"/>
          <w:sz w:val="24"/>
          <w:szCs w:val="24"/>
          <w:lang/>
        </w:rPr>
      </w:pPr>
      <w:bookmarkStart w:id="0" w:name="Project-Steward"/>
      <w:bookmarkEnd w:id="0"/>
      <w:r w:rsidRPr="006441F9">
        <w:rPr>
          <w:rFonts w:ascii="Times New Roman" w:eastAsia="Times New Roman" w:hAnsi="Times New Roman" w:cs="Times New Roman"/>
          <w:b/>
          <w:color w:val="333333"/>
          <w:sz w:val="24"/>
          <w:szCs w:val="24"/>
          <w:lang/>
        </w:rPr>
        <w:t>Additional Descriptive Bullets for Project Steward roles and responsibilities – July 9, 2015</w:t>
      </w:r>
    </w:p>
    <w:p w:rsidR="006441F9" w:rsidRPr="006441F9" w:rsidRDefault="006441F9" w:rsidP="006441F9">
      <w:pPr>
        <w:spacing w:before="300" w:after="150" w:line="240" w:lineRule="auto"/>
        <w:outlineLvl w:val="2"/>
        <w:rPr>
          <w:rFonts w:ascii="Times New Roman" w:eastAsia="Times New Roman" w:hAnsi="Times New Roman" w:cs="Times New Roman"/>
          <w:color w:val="333333"/>
          <w:sz w:val="24"/>
          <w:szCs w:val="24"/>
          <w:u w:val="single"/>
          <w:lang/>
        </w:rPr>
      </w:pPr>
      <w:r w:rsidRPr="006441F9">
        <w:rPr>
          <w:rFonts w:ascii="Times New Roman" w:eastAsia="Times New Roman" w:hAnsi="Times New Roman" w:cs="Times New Roman"/>
          <w:color w:val="333333"/>
          <w:sz w:val="24"/>
          <w:szCs w:val="24"/>
          <w:u w:val="single"/>
          <w:lang/>
        </w:rPr>
        <w:t>Current Text</w:t>
      </w:r>
    </w:p>
    <w:p w:rsidR="006441F9" w:rsidRPr="006441F9" w:rsidRDefault="006441F9" w:rsidP="006441F9">
      <w:pPr>
        <w:spacing w:before="300" w:after="150" w:line="240" w:lineRule="auto"/>
        <w:outlineLvl w:val="2"/>
        <w:rPr>
          <w:rFonts w:ascii="Times New Roman" w:eastAsia="Times New Roman" w:hAnsi="Times New Roman" w:cs="Times New Roman"/>
          <w:color w:val="333333"/>
          <w:sz w:val="24"/>
          <w:szCs w:val="24"/>
          <w:lang/>
        </w:rPr>
      </w:pPr>
      <w:r w:rsidRPr="006441F9">
        <w:rPr>
          <w:rFonts w:ascii="Times New Roman" w:eastAsia="Times New Roman" w:hAnsi="Times New Roman" w:cs="Times New Roman"/>
          <w:color w:val="333333"/>
          <w:sz w:val="24"/>
          <w:szCs w:val="24"/>
          <w:lang/>
        </w:rPr>
        <w:t>Project Steward</w:t>
      </w:r>
    </w:p>
    <w:p w:rsidR="006441F9" w:rsidRPr="006441F9" w:rsidRDefault="006441F9" w:rsidP="006441F9">
      <w:pPr>
        <w:spacing w:after="0" w:line="240" w:lineRule="auto"/>
        <w:rPr>
          <w:rFonts w:ascii="Times New Roman" w:eastAsia="Times New Roman" w:hAnsi="Times New Roman" w:cs="Times New Roman"/>
          <w:color w:val="333333"/>
          <w:sz w:val="24"/>
          <w:szCs w:val="24"/>
          <w:lang/>
        </w:rPr>
      </w:pPr>
      <w:r w:rsidRPr="006441F9">
        <w:rPr>
          <w:rFonts w:ascii="Times New Roman" w:eastAsia="Times New Roman" w:hAnsi="Times New Roman" w:cs="Times New Roman"/>
          <w:color w:val="333333"/>
          <w:sz w:val="24"/>
          <w:szCs w:val="24"/>
          <w:lang/>
        </w:rPr>
        <w:t xml:space="preserve">All WAQDW projects must have an accompanying Project Steward. The Project Stewards are a small group of expert technical and program staff representing the WAQS Cooperating Agencies sponsoring and overseeing the DW and associated regional modeling efforts. Stewards usher data requests through the approval process, and oversee projects through their life cycle in the WAQDW. The Project Steward's role in each data request is straight forward; they agree to act as a technical liaison for individual projects. The Project Steward has a broad role in the overall life cycle of a project; designating Team Members to support the data request, tracking and understanding the results from the modeling studies applying WAQDW data, ongoing communication with the data requestor contact(s), and tracking and facilitating the return of modeling data resulting from the application of the data request data - to the WAQDW upon completion of the modeling study. </w:t>
      </w:r>
    </w:p>
    <w:p w:rsidR="006441F9" w:rsidRPr="006441F9" w:rsidRDefault="006441F9" w:rsidP="006441F9">
      <w:pPr>
        <w:spacing w:after="150" w:line="240" w:lineRule="auto"/>
        <w:rPr>
          <w:rFonts w:ascii="Times New Roman" w:eastAsia="Times New Roman" w:hAnsi="Times New Roman" w:cs="Times New Roman"/>
          <w:color w:val="333333"/>
          <w:sz w:val="24"/>
          <w:szCs w:val="24"/>
          <w:lang/>
        </w:rPr>
      </w:pPr>
      <w:r w:rsidRPr="006441F9">
        <w:rPr>
          <w:rFonts w:ascii="Times New Roman" w:eastAsia="Times New Roman" w:hAnsi="Times New Roman" w:cs="Times New Roman"/>
          <w:color w:val="333333"/>
          <w:sz w:val="24"/>
          <w:szCs w:val="24"/>
          <w:lang/>
        </w:rPr>
        <w:br/>
        <w:t xml:space="preserve">Project Stewards are determined by the WAQS Cooperating Agencies, and are also active in the WAQS Technical Committee. Cooperating agencies include, but are not limited to, the EPA, BLM, NPS, US Forest Service, and the States of CO, NM, WY, and UT who sponsor and oversee WAQS. </w:t>
      </w:r>
    </w:p>
    <w:p w:rsidR="00B53DFD" w:rsidRDefault="00B53DFD">
      <w:pPr>
        <w:rPr>
          <w:rFonts w:ascii="Times New Roman" w:hAnsi="Times New Roman" w:cs="Times New Roman"/>
          <w:sz w:val="24"/>
          <w:szCs w:val="24"/>
        </w:rPr>
      </w:pPr>
    </w:p>
    <w:p w:rsidR="006441F9" w:rsidRDefault="006441F9" w:rsidP="006441F9">
      <w:pPr>
        <w:spacing w:before="300" w:after="150" w:line="240" w:lineRule="auto"/>
        <w:outlineLvl w:val="2"/>
        <w:rPr>
          <w:rFonts w:ascii="Times New Roman" w:eastAsia="Times New Roman" w:hAnsi="Times New Roman" w:cs="Times New Roman"/>
          <w:color w:val="333333"/>
          <w:sz w:val="24"/>
          <w:szCs w:val="24"/>
          <w:lang/>
        </w:rPr>
      </w:pPr>
      <w:r>
        <w:rPr>
          <w:rFonts w:ascii="Times New Roman" w:eastAsia="Times New Roman" w:hAnsi="Times New Roman" w:cs="Times New Roman"/>
          <w:color w:val="333333"/>
          <w:sz w:val="24"/>
          <w:szCs w:val="24"/>
          <w:u w:val="single"/>
          <w:lang/>
        </w:rPr>
        <w:t>Draft Additions</w:t>
      </w:r>
    </w:p>
    <w:p w:rsidR="006441F9" w:rsidRDefault="006441F9" w:rsidP="006441F9">
      <w:pPr>
        <w:pStyle w:val="ListParagraph"/>
        <w:numPr>
          <w:ilvl w:val="0"/>
          <w:numId w:val="1"/>
        </w:numPr>
        <w:spacing w:before="300" w:after="150" w:line="240" w:lineRule="auto"/>
        <w:outlineLvl w:val="2"/>
        <w:rPr>
          <w:rFonts w:ascii="Times New Roman" w:eastAsia="Times New Roman" w:hAnsi="Times New Roman" w:cs="Times New Roman"/>
          <w:color w:val="333333"/>
          <w:sz w:val="24"/>
          <w:szCs w:val="24"/>
          <w:lang/>
        </w:rPr>
      </w:pPr>
      <w:r>
        <w:rPr>
          <w:rFonts w:ascii="Times New Roman" w:eastAsia="Times New Roman" w:hAnsi="Times New Roman" w:cs="Times New Roman"/>
          <w:color w:val="333333"/>
          <w:sz w:val="24"/>
          <w:szCs w:val="24"/>
          <w:lang/>
        </w:rPr>
        <w:t>Flexible but limited number of Stewards</w:t>
      </w:r>
    </w:p>
    <w:p w:rsidR="006441F9" w:rsidRDefault="006441F9" w:rsidP="006441F9">
      <w:pPr>
        <w:pStyle w:val="ListParagraph"/>
        <w:spacing w:before="300" w:after="150" w:line="240" w:lineRule="auto"/>
        <w:outlineLvl w:val="2"/>
        <w:rPr>
          <w:rFonts w:ascii="Times New Roman" w:eastAsia="Times New Roman" w:hAnsi="Times New Roman" w:cs="Times New Roman"/>
          <w:color w:val="333333"/>
          <w:sz w:val="24"/>
          <w:szCs w:val="24"/>
          <w:lang/>
        </w:rPr>
      </w:pPr>
    </w:p>
    <w:p w:rsidR="006441F9" w:rsidRDefault="006441F9" w:rsidP="006441F9">
      <w:pPr>
        <w:pStyle w:val="ListParagraph"/>
        <w:numPr>
          <w:ilvl w:val="0"/>
          <w:numId w:val="1"/>
        </w:numPr>
        <w:spacing w:before="300" w:after="150" w:line="240" w:lineRule="auto"/>
        <w:outlineLvl w:val="2"/>
        <w:rPr>
          <w:rFonts w:ascii="Times New Roman" w:eastAsia="Times New Roman" w:hAnsi="Times New Roman" w:cs="Times New Roman"/>
          <w:color w:val="333333"/>
          <w:sz w:val="24"/>
          <w:szCs w:val="24"/>
          <w:lang/>
        </w:rPr>
      </w:pPr>
      <w:r>
        <w:rPr>
          <w:rFonts w:ascii="Times New Roman" w:eastAsia="Times New Roman" w:hAnsi="Times New Roman" w:cs="Times New Roman"/>
          <w:color w:val="333333"/>
          <w:sz w:val="24"/>
          <w:szCs w:val="24"/>
          <w:lang/>
        </w:rPr>
        <w:t>Regular, approximately monthly, calls to interact with DW team</w:t>
      </w:r>
    </w:p>
    <w:p w:rsidR="006441F9" w:rsidRDefault="006441F9" w:rsidP="006441F9">
      <w:pPr>
        <w:pStyle w:val="ListParagraph"/>
        <w:spacing w:before="300" w:after="150" w:line="240" w:lineRule="auto"/>
        <w:outlineLvl w:val="2"/>
        <w:rPr>
          <w:rFonts w:ascii="Times New Roman" w:eastAsia="Times New Roman" w:hAnsi="Times New Roman" w:cs="Times New Roman"/>
          <w:color w:val="333333"/>
          <w:sz w:val="24"/>
          <w:szCs w:val="24"/>
          <w:lang/>
        </w:rPr>
      </w:pPr>
    </w:p>
    <w:p w:rsidR="006441F9" w:rsidRDefault="006441F9" w:rsidP="006441F9">
      <w:pPr>
        <w:pStyle w:val="ListParagraph"/>
        <w:numPr>
          <w:ilvl w:val="0"/>
          <w:numId w:val="1"/>
        </w:numPr>
        <w:spacing w:before="300" w:after="150" w:line="240" w:lineRule="auto"/>
        <w:outlineLvl w:val="2"/>
        <w:rPr>
          <w:rFonts w:ascii="Times New Roman" w:eastAsia="Times New Roman" w:hAnsi="Times New Roman" w:cs="Times New Roman"/>
          <w:color w:val="333333"/>
          <w:sz w:val="24"/>
          <w:szCs w:val="24"/>
          <w:lang/>
        </w:rPr>
      </w:pPr>
      <w:r>
        <w:rPr>
          <w:rFonts w:ascii="Times New Roman" w:eastAsia="Times New Roman" w:hAnsi="Times New Roman" w:cs="Times New Roman"/>
          <w:color w:val="333333"/>
          <w:sz w:val="24"/>
          <w:szCs w:val="24"/>
          <w:lang/>
        </w:rPr>
        <w:t>Advise and provide oversight to DW team on prioritizing fulfillment of data requests</w:t>
      </w:r>
    </w:p>
    <w:p w:rsidR="006441F9" w:rsidRDefault="006441F9" w:rsidP="006441F9">
      <w:pPr>
        <w:pStyle w:val="ListParagraph"/>
        <w:spacing w:before="300" w:after="150" w:line="240" w:lineRule="auto"/>
        <w:outlineLvl w:val="2"/>
        <w:rPr>
          <w:rFonts w:ascii="Times New Roman" w:eastAsia="Times New Roman" w:hAnsi="Times New Roman" w:cs="Times New Roman"/>
          <w:color w:val="333333"/>
          <w:sz w:val="24"/>
          <w:szCs w:val="24"/>
          <w:lang/>
        </w:rPr>
      </w:pPr>
    </w:p>
    <w:p w:rsidR="006441F9" w:rsidRDefault="006441F9" w:rsidP="006441F9">
      <w:pPr>
        <w:pStyle w:val="ListParagraph"/>
        <w:numPr>
          <w:ilvl w:val="0"/>
          <w:numId w:val="1"/>
        </w:numPr>
        <w:spacing w:before="300" w:after="150" w:line="240" w:lineRule="auto"/>
        <w:outlineLvl w:val="2"/>
        <w:rPr>
          <w:rFonts w:ascii="Times New Roman" w:eastAsia="Times New Roman" w:hAnsi="Times New Roman" w:cs="Times New Roman"/>
          <w:color w:val="333333"/>
          <w:sz w:val="24"/>
          <w:szCs w:val="24"/>
          <w:lang/>
        </w:rPr>
      </w:pPr>
      <w:r>
        <w:rPr>
          <w:rFonts w:ascii="Times New Roman" w:eastAsia="Times New Roman" w:hAnsi="Times New Roman" w:cs="Times New Roman"/>
          <w:color w:val="333333"/>
          <w:sz w:val="24"/>
          <w:szCs w:val="24"/>
          <w:lang/>
        </w:rPr>
        <w:t>Evaluate applicability and utility of external projects, i.e., those not directly requested by a Cooperating Agency</w:t>
      </w:r>
    </w:p>
    <w:p w:rsidR="006441F9" w:rsidRDefault="006441F9" w:rsidP="006441F9">
      <w:pPr>
        <w:pStyle w:val="ListParagraph"/>
        <w:spacing w:before="300" w:after="150" w:line="240" w:lineRule="auto"/>
        <w:outlineLvl w:val="2"/>
        <w:rPr>
          <w:rFonts w:ascii="Times New Roman" w:eastAsia="Times New Roman" w:hAnsi="Times New Roman" w:cs="Times New Roman"/>
          <w:color w:val="333333"/>
          <w:sz w:val="24"/>
          <w:szCs w:val="24"/>
          <w:lang/>
        </w:rPr>
      </w:pPr>
    </w:p>
    <w:p w:rsidR="006441F9" w:rsidRPr="006441F9" w:rsidRDefault="006441F9" w:rsidP="006441F9">
      <w:pPr>
        <w:pStyle w:val="ListParagraph"/>
        <w:numPr>
          <w:ilvl w:val="0"/>
          <w:numId w:val="1"/>
        </w:numPr>
        <w:spacing w:before="300" w:after="150" w:line="240" w:lineRule="auto"/>
        <w:outlineLvl w:val="2"/>
        <w:rPr>
          <w:rFonts w:ascii="Times New Roman" w:eastAsia="Times New Roman" w:hAnsi="Times New Roman" w:cs="Times New Roman"/>
          <w:color w:val="333333"/>
          <w:sz w:val="24"/>
          <w:szCs w:val="24"/>
          <w:lang/>
        </w:rPr>
      </w:pPr>
      <w:r>
        <w:rPr>
          <w:rFonts w:ascii="Times New Roman" w:eastAsia="Times New Roman" w:hAnsi="Times New Roman" w:cs="Times New Roman"/>
          <w:color w:val="333333"/>
          <w:sz w:val="24"/>
          <w:szCs w:val="24"/>
          <w:lang/>
        </w:rPr>
        <w:t>Provide feedback on DW data request fulfillment process, content, and ongoing level of effort to Technical and Oversight Committees, as needed</w:t>
      </w:r>
    </w:p>
    <w:p w:rsidR="006441F9" w:rsidRPr="006441F9" w:rsidRDefault="006441F9">
      <w:pPr>
        <w:rPr>
          <w:rFonts w:ascii="Times New Roman" w:hAnsi="Times New Roman" w:cs="Times New Roman"/>
          <w:sz w:val="24"/>
          <w:szCs w:val="24"/>
        </w:rPr>
      </w:pPr>
    </w:p>
    <w:sectPr w:rsidR="006441F9" w:rsidRPr="006441F9" w:rsidSect="00B53D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icia Text">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B0E02"/>
    <w:multiLevelType w:val="hybridMultilevel"/>
    <w:tmpl w:val="3CA8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41F9"/>
    <w:rsid w:val="006441F9"/>
    <w:rsid w:val="00B53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DFD"/>
  </w:style>
  <w:style w:type="paragraph" w:styleId="Heading3">
    <w:name w:val="heading 3"/>
    <w:basedOn w:val="Normal"/>
    <w:link w:val="Heading3Char"/>
    <w:uiPriority w:val="9"/>
    <w:qFormat/>
    <w:rsid w:val="006441F9"/>
    <w:pPr>
      <w:spacing w:before="300" w:after="150" w:line="240" w:lineRule="auto"/>
      <w:outlineLvl w:val="2"/>
    </w:pPr>
    <w:rPr>
      <w:rFonts w:ascii="Noticia Text" w:eastAsia="Times New Roman" w:hAnsi="Noticia Text" w:cs="Helvetic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41F9"/>
    <w:rPr>
      <w:rFonts w:ascii="Noticia Text" w:eastAsia="Times New Roman" w:hAnsi="Noticia Text" w:cs="Helvetica"/>
      <w:sz w:val="36"/>
      <w:szCs w:val="36"/>
    </w:rPr>
  </w:style>
  <w:style w:type="paragraph" w:styleId="NormalWeb">
    <w:name w:val="Normal (Web)"/>
    <w:basedOn w:val="Normal"/>
    <w:uiPriority w:val="99"/>
    <w:semiHidden/>
    <w:unhideWhenUsed/>
    <w:rsid w:val="006441F9"/>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41F9"/>
    <w:pPr>
      <w:ind w:left="720"/>
      <w:contextualSpacing/>
    </w:pPr>
  </w:style>
</w:styles>
</file>

<file path=word/webSettings.xml><?xml version="1.0" encoding="utf-8"?>
<w:webSettings xmlns:r="http://schemas.openxmlformats.org/officeDocument/2006/relationships" xmlns:w="http://schemas.openxmlformats.org/wordprocessingml/2006/main">
  <w:divs>
    <w:div w:id="368145804">
      <w:bodyDiv w:val="1"/>
      <w:marLeft w:val="0"/>
      <w:marRight w:val="0"/>
      <w:marTop w:val="0"/>
      <w:marBottom w:val="0"/>
      <w:divBdr>
        <w:top w:val="none" w:sz="0" w:space="0" w:color="auto"/>
        <w:left w:val="none" w:sz="0" w:space="0" w:color="auto"/>
        <w:bottom w:val="none" w:sz="0" w:space="0" w:color="auto"/>
        <w:right w:val="none" w:sz="0" w:space="0" w:color="auto"/>
      </w:divBdr>
      <w:divsChild>
        <w:div w:id="292518661">
          <w:marLeft w:val="0"/>
          <w:marRight w:val="0"/>
          <w:marTop w:val="0"/>
          <w:marBottom w:val="0"/>
          <w:divBdr>
            <w:top w:val="none" w:sz="0" w:space="0" w:color="auto"/>
            <w:left w:val="none" w:sz="0" w:space="0" w:color="auto"/>
            <w:bottom w:val="none" w:sz="0" w:space="0" w:color="auto"/>
            <w:right w:val="none" w:sz="0" w:space="0" w:color="auto"/>
          </w:divBdr>
          <w:divsChild>
            <w:div w:id="61683312">
              <w:marLeft w:val="0"/>
              <w:marRight w:val="0"/>
              <w:marTop w:val="0"/>
              <w:marBottom w:val="0"/>
              <w:divBdr>
                <w:top w:val="none" w:sz="0" w:space="0" w:color="auto"/>
                <w:left w:val="none" w:sz="0" w:space="0" w:color="auto"/>
                <w:bottom w:val="none" w:sz="0" w:space="0" w:color="auto"/>
                <w:right w:val="none" w:sz="0" w:space="0" w:color="auto"/>
              </w:divBdr>
              <w:divsChild>
                <w:div w:id="1323702344">
                  <w:marLeft w:val="0"/>
                  <w:marRight w:val="0"/>
                  <w:marTop w:val="0"/>
                  <w:marBottom w:val="0"/>
                  <w:divBdr>
                    <w:top w:val="none" w:sz="0" w:space="0" w:color="auto"/>
                    <w:left w:val="none" w:sz="0" w:space="0" w:color="auto"/>
                    <w:bottom w:val="none" w:sz="0" w:space="0" w:color="auto"/>
                    <w:right w:val="none" w:sz="0" w:space="0" w:color="auto"/>
                  </w:divBdr>
                  <w:divsChild>
                    <w:div w:id="4857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TMoore</dc:creator>
  <cp:lastModifiedBy>TMoore</cp:lastModifiedBy>
  <cp:revision>1</cp:revision>
  <dcterms:created xsi:type="dcterms:W3CDTF">2015-07-09T13:35:00Z</dcterms:created>
  <dcterms:modified xsi:type="dcterms:W3CDTF">2015-07-09T13:45:00Z</dcterms:modified>
</cp:coreProperties>
</file>